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E" w:rsidRDefault="00932FBE" w:rsidP="00820A72">
      <w:pPr>
        <w:spacing w:before="240" w:after="0"/>
        <w:ind w:left="-567" w:right="-284"/>
        <w:jc w:val="center"/>
        <w:rPr>
          <w:rStyle w:val="lev"/>
          <w:rFonts w:ascii="Trebuchet MS" w:hAnsi="Trebuchet MS"/>
          <w:caps/>
          <w:color w:val="FF6600"/>
          <w:sz w:val="24"/>
          <w:szCs w:val="24"/>
        </w:rPr>
      </w:pPr>
      <w:r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>« </w:t>
      </w:r>
      <w:r w:rsidR="00820A72">
        <w:rPr>
          <w:rStyle w:val="lev"/>
          <w:rFonts w:ascii="Trebuchet MS" w:hAnsi="Trebuchet MS"/>
          <w:caps/>
          <w:color w:val="FF6600"/>
          <w:sz w:val="24"/>
          <w:szCs w:val="24"/>
        </w:rPr>
        <w:t>anglais des affaires</w:t>
      </w:r>
      <w:r>
        <w:rPr>
          <w:rStyle w:val="lev"/>
          <w:rFonts w:ascii="Trebuchet MS" w:hAnsi="Trebuchet MS"/>
          <w:caps/>
          <w:color w:val="FF6600"/>
          <w:sz w:val="24"/>
          <w:szCs w:val="24"/>
        </w:rPr>
        <w:t> »</w:t>
      </w:r>
    </w:p>
    <w:tbl>
      <w:tblPr>
        <w:tblStyle w:val="Grilledutableau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820A72" w:rsidRPr="0095446C" w:rsidTr="005C6FA5">
        <w:trPr>
          <w:trHeight w:val="46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tabs>
                <w:tab w:val="left" w:pos="2620"/>
              </w:tabs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Acquérir les compétences nécessaires à la communication d'affaires  et les techniques pratiques d'écriture  les plus efficaces dans les différents domaines d'affaires.</w:t>
            </w:r>
          </w:p>
        </w:tc>
      </w:tr>
      <w:tr w:rsidR="00820A72" w:rsidRPr="0095446C" w:rsidTr="005C6FA5">
        <w:trPr>
          <w:trHeight w:val="31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Population cible :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Toute personne ayant des notions de base   en anglais, souhaitant acquérir un niveau suffisant pour communiquer  en anglais  dans des situations d’échanges internationaux</w:t>
            </w:r>
          </w:p>
        </w:tc>
      </w:tr>
      <w:tr w:rsidR="00820A72" w:rsidRPr="0095446C" w:rsidTr="005C6FA5">
        <w:trPr>
          <w:trHeight w:val="31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Durée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40 heures (10 semaines)</w:t>
            </w:r>
          </w:p>
        </w:tc>
      </w:tr>
      <w:tr w:rsidR="00820A72" w:rsidRPr="0095446C" w:rsidTr="005C6FA5">
        <w:trPr>
          <w:trHeight w:val="31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Test de niveau :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28 septembre 2018</w:t>
            </w:r>
          </w:p>
        </w:tc>
      </w:tr>
      <w:tr w:rsidR="00820A72" w:rsidRPr="0095446C" w:rsidTr="005C6FA5">
        <w:trPr>
          <w:trHeight w:val="31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Lundi 08 Octobre 2018</w:t>
            </w:r>
          </w:p>
        </w:tc>
      </w:tr>
      <w:tr w:rsidR="00820A72" w:rsidRPr="0095446C" w:rsidTr="005C6FA5">
        <w:trPr>
          <w:trHeight w:val="316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2 séances de 2 heures par semaine (Lundi et mercredi)</w:t>
            </w:r>
          </w:p>
        </w:tc>
      </w:tr>
      <w:tr w:rsidR="00820A72" w:rsidRPr="0095446C" w:rsidTr="005C6FA5">
        <w:trPr>
          <w:trHeight w:val="109"/>
        </w:trPr>
        <w:tc>
          <w:tcPr>
            <w:tcW w:w="2093" w:type="dxa"/>
            <w:vAlign w:val="center"/>
          </w:tcPr>
          <w:p w:rsidR="00820A72" w:rsidRPr="00171CCE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71CCE">
              <w:rPr>
                <w:b/>
                <w:bCs/>
                <w:sz w:val="18"/>
                <w:szCs w:val="18"/>
              </w:rPr>
              <w:t>Prix de la formation</w:t>
            </w:r>
          </w:p>
        </w:tc>
        <w:tc>
          <w:tcPr>
            <w:tcW w:w="7371" w:type="dxa"/>
            <w:vAlign w:val="center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325 DT HT/ personne</w:t>
            </w:r>
          </w:p>
        </w:tc>
      </w:tr>
      <w:tr w:rsidR="00820A72" w:rsidRPr="0095446C" w:rsidTr="005C6FA5">
        <w:trPr>
          <w:trHeight w:val="109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7371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 xml:space="preserve">Siège de la CCINE Bizerte </w:t>
            </w:r>
          </w:p>
        </w:tc>
      </w:tr>
      <w:tr w:rsidR="00820A72" w:rsidRPr="0095446C" w:rsidTr="005C6FA5">
        <w:trPr>
          <w:trHeight w:val="279"/>
        </w:trPr>
        <w:tc>
          <w:tcPr>
            <w:tcW w:w="2093" w:type="dxa"/>
          </w:tcPr>
          <w:p w:rsidR="00820A72" w:rsidRPr="0095446C" w:rsidRDefault="00820A72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5446C">
              <w:rPr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7371" w:type="dxa"/>
          </w:tcPr>
          <w:p w:rsidR="00820A72" w:rsidRPr="0095446C" w:rsidRDefault="00820A72" w:rsidP="00820A72">
            <w:pPr>
              <w:pStyle w:val="Paragraphedeliste"/>
              <w:numPr>
                <w:ilvl w:val="0"/>
                <w:numId w:val="15"/>
              </w:numPr>
              <w:tabs>
                <w:tab w:val="left" w:pos="2620"/>
              </w:tabs>
              <w:ind w:left="176" w:hanging="142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Évaluation du niveau d'anglais</w:t>
            </w:r>
          </w:p>
          <w:p w:rsidR="00820A72" w:rsidRPr="0095446C" w:rsidRDefault="00820A72" w:rsidP="00820A72">
            <w:pPr>
              <w:pStyle w:val="Paragraphedeliste"/>
              <w:numPr>
                <w:ilvl w:val="0"/>
                <w:numId w:val="15"/>
              </w:numPr>
              <w:tabs>
                <w:tab w:val="left" w:pos="2620"/>
              </w:tabs>
              <w:ind w:left="176" w:hanging="142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Définition des objectifs particuliers de la formation</w:t>
            </w:r>
          </w:p>
          <w:p w:rsidR="00820A72" w:rsidRPr="0095446C" w:rsidRDefault="00820A72" w:rsidP="00820A72">
            <w:pPr>
              <w:pStyle w:val="Paragraphedeliste"/>
              <w:numPr>
                <w:ilvl w:val="0"/>
                <w:numId w:val="15"/>
              </w:numPr>
              <w:tabs>
                <w:tab w:val="left" w:pos="2620"/>
              </w:tabs>
              <w:ind w:left="176" w:hanging="142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Élaboration d'un programme de formation personnalisée</w:t>
            </w:r>
          </w:p>
          <w:p w:rsidR="00820A72" w:rsidRPr="00791575" w:rsidRDefault="00820A72" w:rsidP="00820A72">
            <w:pPr>
              <w:pStyle w:val="Paragraphedeliste"/>
              <w:numPr>
                <w:ilvl w:val="0"/>
                <w:numId w:val="15"/>
              </w:numPr>
              <w:tabs>
                <w:tab w:val="left" w:pos="2620"/>
              </w:tabs>
              <w:ind w:left="176" w:hanging="142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Révision des structures grammaticales de base :</w:t>
            </w:r>
            <w:r>
              <w:rPr>
                <w:sz w:val="18"/>
                <w:szCs w:val="18"/>
              </w:rPr>
              <w:t xml:space="preserve">( </w:t>
            </w:r>
            <w:r w:rsidRPr="00626B47">
              <w:rPr>
                <w:sz w:val="18"/>
                <w:szCs w:val="18"/>
              </w:rPr>
              <w:t>Pronoms démonstratifs possessifs  et interrogatifs</w:t>
            </w:r>
            <w:r>
              <w:rPr>
                <w:sz w:val="18"/>
                <w:szCs w:val="18"/>
              </w:rPr>
              <w:t xml:space="preserve">, </w:t>
            </w:r>
            <w:r w:rsidRPr="00626B47">
              <w:rPr>
                <w:sz w:val="18"/>
                <w:szCs w:val="18"/>
              </w:rPr>
              <w:t>Expressions de fréquence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Pronoms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Verbes usuels et formes irrégulières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Temps et conjugaison</w:t>
            </w:r>
            <w:r>
              <w:rPr>
                <w:sz w:val="18"/>
                <w:szCs w:val="18"/>
              </w:rPr>
              <w:t>)</w:t>
            </w:r>
          </w:p>
          <w:p w:rsidR="00820A72" w:rsidRPr="00791575" w:rsidRDefault="00820A72" w:rsidP="00820A72">
            <w:pPr>
              <w:pStyle w:val="Paragraphedeliste"/>
              <w:numPr>
                <w:ilvl w:val="0"/>
                <w:numId w:val="15"/>
              </w:numPr>
              <w:tabs>
                <w:tab w:val="left" w:pos="2620"/>
              </w:tabs>
              <w:ind w:left="176" w:hanging="142"/>
              <w:jc w:val="both"/>
              <w:rPr>
                <w:sz w:val="18"/>
                <w:szCs w:val="18"/>
              </w:rPr>
            </w:pPr>
            <w:r w:rsidRPr="0095446C">
              <w:rPr>
                <w:sz w:val="18"/>
                <w:szCs w:val="18"/>
              </w:rPr>
              <w:t>Vocabulaire et mises en situation professionnelle :</w:t>
            </w:r>
            <w:r>
              <w:rPr>
                <w:sz w:val="18"/>
                <w:szCs w:val="18"/>
              </w:rPr>
              <w:t xml:space="preserve">( </w:t>
            </w:r>
            <w:r w:rsidRPr="00791575">
              <w:rPr>
                <w:sz w:val="18"/>
                <w:szCs w:val="18"/>
              </w:rPr>
              <w:t>Animation de réunions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Communication d'entreprise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Travail d'équipe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Relations commerciales (délais, prix, ...)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Réunions et séminaires</w:t>
            </w:r>
            <w:r>
              <w:rPr>
                <w:sz w:val="18"/>
                <w:szCs w:val="18"/>
              </w:rPr>
              <w:t xml:space="preserve">, </w:t>
            </w:r>
            <w:r w:rsidRPr="00791575">
              <w:rPr>
                <w:sz w:val="18"/>
                <w:szCs w:val="18"/>
              </w:rPr>
              <w:t>Rédaction d'e-mails, fax, courriers…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285137" w:rsidRPr="00913477" w:rsidRDefault="005428B3" w:rsidP="00E43CE8">
      <w:pPr>
        <w:spacing w:before="2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932FBE" w:rsidRPr="005428B3" w:rsidRDefault="00932FBE" w:rsidP="00E43C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932FBE" w:rsidRPr="002215A7" w:rsidTr="001F38E1">
        <w:tc>
          <w:tcPr>
            <w:tcW w:w="10598" w:type="dxa"/>
            <w:vAlign w:val="center"/>
          </w:tcPr>
          <w:p w:rsidR="00932FBE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32FBE" w:rsidRPr="005428B3" w:rsidRDefault="00932FBE" w:rsidP="005428B3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932FBE" w:rsidRPr="002215A7" w:rsidTr="00932FBE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932FBE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932FBE" w:rsidRPr="002215A7" w:rsidTr="00E43CE8">
        <w:trPr>
          <w:trHeight w:val="391"/>
        </w:trPr>
        <w:tc>
          <w:tcPr>
            <w:tcW w:w="2234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rPr>
          <w:trHeight w:val="271"/>
        </w:trPr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932FBE" w:rsidRDefault="00932FBE" w:rsidP="002378B5">
      <w:pPr>
        <w:spacing w:after="0" w:line="240" w:lineRule="auto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2378B5" w:rsidRDefault="002378B5" w:rsidP="002378B5">
      <w:pPr>
        <w:spacing w:after="0" w:line="240" w:lineRule="auto"/>
        <w:jc w:val="right"/>
        <w:rPr>
          <w:rFonts w:ascii="Arial" w:hAnsi="Arial" w:cs="Arial"/>
        </w:rPr>
      </w:pPr>
    </w:p>
    <w:p w:rsidR="00DB6610" w:rsidRDefault="00DB6610" w:rsidP="00285137">
      <w:pPr>
        <w:spacing w:after="0" w:line="240" w:lineRule="auto"/>
        <w:jc w:val="right"/>
        <w:rPr>
          <w:rFonts w:ascii="Arial" w:hAnsi="Arial" w:cs="Arial"/>
        </w:rPr>
      </w:pPr>
    </w:p>
    <w:p w:rsidR="00DB6610" w:rsidRPr="00EE0259" w:rsidRDefault="00DB6610" w:rsidP="00285137">
      <w:pPr>
        <w:spacing w:after="0" w:line="240" w:lineRule="auto"/>
        <w:jc w:val="right"/>
        <w:rPr>
          <w:rFonts w:ascii="Arial" w:hAnsi="Arial" w:cs="Arial"/>
        </w:rPr>
      </w:pPr>
    </w:p>
    <w:p w:rsidR="00932FBE" w:rsidRPr="00EE0259" w:rsidRDefault="00932FBE" w:rsidP="0028513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3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932FBE" w:rsidRDefault="00932FBE" w:rsidP="00285137">
      <w:pPr>
        <w:spacing w:after="0" w:line="240" w:lineRule="auto"/>
        <w:rPr>
          <w:rFonts w:ascii="Arial" w:hAnsi="Arial" w:cs="Arial"/>
        </w:rPr>
      </w:pPr>
    </w:p>
    <w:p w:rsidR="00913477" w:rsidRPr="00EE0259" w:rsidRDefault="00913477" w:rsidP="00285137">
      <w:pPr>
        <w:spacing w:after="0" w:line="240" w:lineRule="auto"/>
        <w:rPr>
          <w:rFonts w:ascii="Arial" w:hAnsi="Arial" w:cs="Arial"/>
        </w:rPr>
      </w:pPr>
    </w:p>
    <w:p w:rsidR="008215E3" w:rsidRPr="00DB6610" w:rsidRDefault="00932FBE" w:rsidP="008624A9">
      <w:pPr>
        <w:spacing w:line="240" w:lineRule="auto"/>
        <w:rPr>
          <w:b/>
          <w:bCs/>
        </w:rPr>
      </w:pPr>
      <w:r w:rsidRPr="00EE0259">
        <w:rPr>
          <w:rFonts w:ascii="Arial" w:hAnsi="Arial" w:cs="Arial"/>
        </w:rPr>
        <w:t>Le règlement se fera au début de la session</w:t>
      </w:r>
    </w:p>
    <w:sectPr w:rsidR="008215E3" w:rsidRPr="00DB6610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C1" w:rsidRDefault="00601AC1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601AC1" w:rsidRDefault="00601AC1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C1" w:rsidRDefault="00601AC1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601AC1" w:rsidRDefault="00601AC1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B3" w:rsidRPr="000C4743" w:rsidRDefault="000C4743" w:rsidP="000C4743">
    <w:pPr>
      <w:pStyle w:val="En-tte"/>
    </w:pPr>
    <w:r w:rsidRPr="000C4743">
      <w:drawing>
        <wp:inline distT="0" distB="0" distL="0" distR="0">
          <wp:extent cx="1303313" cy="762690"/>
          <wp:effectExtent l="19050" t="0" r="0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798" cy="76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4743">
      <w:drawing>
        <wp:inline distT="0" distB="0" distL="0" distR="0">
          <wp:extent cx="1324605" cy="886265"/>
          <wp:effectExtent l="19050" t="0" r="8895" b="0"/>
          <wp:docPr id="8" name="Image 24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61" cy="887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4743">
      <w:drawing>
        <wp:inline distT="0" distB="0" distL="0" distR="0">
          <wp:extent cx="1711276" cy="1320243"/>
          <wp:effectExtent l="19050" t="0" r="3224" b="0"/>
          <wp:docPr id="10" name="Image 30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4" cy="132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4743">
      <w:drawing>
        <wp:inline distT="0" distB="0" distL="0" distR="0">
          <wp:extent cx="1180222" cy="787791"/>
          <wp:effectExtent l="19050" t="0" r="878" b="0"/>
          <wp:docPr id="27" name="Image 27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62" cy="79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.15pt;height:135.15pt" o:bullet="t">
        <v:imagedata r:id="rId1" o:title="MCj04339070000[1]"/>
      </v:shape>
    </w:pict>
  </w:numPicBullet>
  <w:numPicBullet w:numPicBulletId="1">
    <w:pict>
      <v:shape id="_x0000_i1031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9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070CF5"/>
    <w:rsid w:val="000C4743"/>
    <w:rsid w:val="00124E79"/>
    <w:rsid w:val="0017484B"/>
    <w:rsid w:val="002112E2"/>
    <w:rsid w:val="00216319"/>
    <w:rsid w:val="002378B5"/>
    <w:rsid w:val="002512CE"/>
    <w:rsid w:val="00285137"/>
    <w:rsid w:val="002A3F5D"/>
    <w:rsid w:val="00326239"/>
    <w:rsid w:val="003B2CE2"/>
    <w:rsid w:val="004A12D6"/>
    <w:rsid w:val="004F068C"/>
    <w:rsid w:val="004F2CAA"/>
    <w:rsid w:val="005428B3"/>
    <w:rsid w:val="005522E3"/>
    <w:rsid w:val="005B6FD9"/>
    <w:rsid w:val="00601AC1"/>
    <w:rsid w:val="006C4464"/>
    <w:rsid w:val="0077167F"/>
    <w:rsid w:val="007E6080"/>
    <w:rsid w:val="007F1170"/>
    <w:rsid w:val="00820A72"/>
    <w:rsid w:val="00821069"/>
    <w:rsid w:val="008215E3"/>
    <w:rsid w:val="008624A9"/>
    <w:rsid w:val="008F6406"/>
    <w:rsid w:val="00913477"/>
    <w:rsid w:val="00932FBE"/>
    <w:rsid w:val="009373FC"/>
    <w:rsid w:val="009732DC"/>
    <w:rsid w:val="00981663"/>
    <w:rsid w:val="00A07534"/>
    <w:rsid w:val="00A24F0C"/>
    <w:rsid w:val="00A92BF3"/>
    <w:rsid w:val="00A9715E"/>
    <w:rsid w:val="00AE0A85"/>
    <w:rsid w:val="00AF6B28"/>
    <w:rsid w:val="00BB31B5"/>
    <w:rsid w:val="00C22DDF"/>
    <w:rsid w:val="00C3525C"/>
    <w:rsid w:val="00D040F3"/>
    <w:rsid w:val="00D90844"/>
    <w:rsid w:val="00DB6610"/>
    <w:rsid w:val="00E20355"/>
    <w:rsid w:val="00E43CE8"/>
    <w:rsid w:val="00ED5764"/>
    <w:rsid w:val="00EE4E36"/>
    <w:rsid w:val="00EF605A"/>
    <w:rsid w:val="00F26DB0"/>
    <w:rsid w:val="00F909DF"/>
    <w:rsid w:val="00FC5D0B"/>
    <w:rsid w:val="00F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C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6</cp:revision>
  <cp:lastPrinted>2018-07-13T09:03:00Z</cp:lastPrinted>
  <dcterms:created xsi:type="dcterms:W3CDTF">2018-09-19T08:46:00Z</dcterms:created>
  <dcterms:modified xsi:type="dcterms:W3CDTF">2018-09-19T09:37:00Z</dcterms:modified>
</cp:coreProperties>
</file>